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C92" w:rsidRP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9D3C92">
        <w:rPr>
          <w:b/>
          <w:color w:val="000000"/>
          <w:sz w:val="28"/>
          <w:szCs w:val="28"/>
        </w:rPr>
        <w:t>О введении</w:t>
      </w:r>
      <w:r w:rsidR="006D0214">
        <w:rPr>
          <w:b/>
          <w:color w:val="000000"/>
          <w:sz w:val="28"/>
          <w:szCs w:val="28"/>
        </w:rPr>
        <w:t xml:space="preserve"> ФО</w:t>
      </w:r>
      <w:r w:rsidRPr="009D3C92">
        <w:rPr>
          <w:b/>
          <w:color w:val="000000"/>
          <w:sz w:val="28"/>
          <w:szCs w:val="28"/>
        </w:rPr>
        <w:t>П в 2023-2024 учебном году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В соответствии с пунктом 4 статьи 3 Федерального закона N 371-ФЗ основные общеобразовательные программы (далее - ООП) всех общеобразовательных организаций Российской Федерации подлежат приведению в соответствие с ФООП не позднее 1 сентября 2023 года.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Согласно части 6.1 статьи 12 Федерального закона N 273-ФЗ образовательные организации разрабатывают ООП в соответствии с ФГОС и соответствующими ФООП.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При этом содержание и планируемые результаты разработанных образовательными организациями ООП должны быть не ниже соответствующих содержания и планируемых результатов ФООП.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Таким образом, введение ФООП является обязательным с 1 сентября 2023 г. для обучающихся 1 - 11 классов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Важно отметить, что общеобразовательные организации в обязательном порядке используют федеральные рабочие программы по учебным предметам "Русский язык", "Литературное чтение" и "Окружающий мир" (начальное общее образование), "Русский язык", "Литература", "История", "Обществознание", "География" и "Основы безопасности жизнедеятельности" (основное общее и среднее общее образование)</w:t>
      </w:r>
    </w:p>
    <w:p w:rsidR="009D3C92" w:rsidRDefault="009D3C92" w:rsidP="009D3C92">
      <w:pPr>
        <w:pStyle w:val="pj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171717"/>
          <w:shd w:val="clear" w:color="auto" w:fill="FFFFFF"/>
        </w:rPr>
        <w:t>30.01.2023 В соответствии с Приказом Министерства просвещения Российской Федерации от </w:t>
      </w:r>
      <w:r>
        <w:rPr>
          <w:rStyle w:val="a7"/>
          <w:color w:val="171717"/>
          <w:bdr w:val="none" w:sz="0" w:space="0" w:color="auto" w:frame="1"/>
          <w:shd w:val="clear" w:color="auto" w:fill="FFFFFF"/>
        </w:rPr>
        <w:t>16.11.2022 № 992</w:t>
      </w:r>
      <w:r>
        <w:rPr>
          <w:color w:val="171717"/>
          <w:shd w:val="clear" w:color="auto" w:fill="FFFFFF"/>
        </w:rPr>
        <w:t> утверждена </w:t>
      </w:r>
      <w:hyperlink r:id="rId5" w:history="1">
        <w:r>
          <w:rPr>
            <w:rStyle w:val="a3"/>
            <w:color w:val="0D6EC1"/>
            <w:bdr w:val="none" w:sz="0" w:space="0" w:color="auto" w:frame="1"/>
            <w:shd w:val="clear" w:color="auto" w:fill="FFFFFF"/>
          </w:rPr>
          <w:t>Федеральная образовательная программа начального общего образования</w:t>
        </w:r>
      </w:hyperlink>
      <w:r>
        <w:rPr>
          <w:color w:val="171717"/>
          <w:shd w:val="clear" w:color="auto" w:fill="FFFFFF"/>
        </w:rPr>
        <w:t> , Приказом Министерства просвещения Российской Федерации от </w:t>
      </w:r>
      <w:r>
        <w:rPr>
          <w:rStyle w:val="a7"/>
          <w:color w:val="171717"/>
          <w:bdr w:val="none" w:sz="0" w:space="0" w:color="auto" w:frame="1"/>
          <w:shd w:val="clear" w:color="auto" w:fill="FFFFFF"/>
        </w:rPr>
        <w:t>16.11.2022 № 993</w:t>
      </w:r>
      <w:r>
        <w:rPr>
          <w:color w:val="171717"/>
          <w:shd w:val="clear" w:color="auto" w:fill="FFFFFF"/>
        </w:rPr>
        <w:t> утверждена </w:t>
      </w:r>
      <w:hyperlink r:id="rId6" w:history="1">
        <w:r>
          <w:rPr>
            <w:rStyle w:val="a3"/>
            <w:color w:val="0D6EC1"/>
            <w:bdr w:val="none" w:sz="0" w:space="0" w:color="auto" w:frame="1"/>
            <w:shd w:val="clear" w:color="auto" w:fill="FFFFFF"/>
          </w:rPr>
          <w:t>Федеральная образовательная программа основного общего образования</w:t>
        </w:r>
      </w:hyperlink>
      <w:r>
        <w:rPr>
          <w:color w:val="171717"/>
          <w:shd w:val="clear" w:color="auto" w:fill="FFFFFF"/>
        </w:rPr>
        <w:t> и Приказом Министерства просвещения Российской Федерации от </w:t>
      </w:r>
      <w:r>
        <w:rPr>
          <w:rStyle w:val="a7"/>
          <w:color w:val="171717"/>
          <w:bdr w:val="none" w:sz="0" w:space="0" w:color="auto" w:frame="1"/>
          <w:shd w:val="clear" w:color="auto" w:fill="FFFFFF"/>
        </w:rPr>
        <w:t>23.11.2022 № 1014</w:t>
      </w:r>
      <w:r>
        <w:rPr>
          <w:color w:val="171717"/>
          <w:shd w:val="clear" w:color="auto" w:fill="FFFFFF"/>
        </w:rPr>
        <w:t> утверждена </w:t>
      </w:r>
      <w:hyperlink r:id="rId7" w:history="1">
        <w:r>
          <w:rPr>
            <w:rStyle w:val="a3"/>
            <w:color w:val="0D6EC1"/>
            <w:bdr w:val="none" w:sz="0" w:space="0" w:color="auto" w:frame="1"/>
            <w:shd w:val="clear" w:color="auto" w:fill="FFFFFF"/>
          </w:rPr>
          <w:t>Федеральная образовательная программа среднего общего образования</w:t>
        </w:r>
      </w:hyperlink>
      <w:r>
        <w:rPr>
          <w:color w:val="171717"/>
          <w:shd w:val="clear" w:color="auto" w:fill="FFFFFF"/>
        </w:rPr>
        <w:t>. Данные документы вступили в силу уже с января 2023 года, но школам поручено полностью перейти к их реализации до 1 сентября 2023 года. При этом стоить заметить, за школой остается право разрабатывать собственную программу, но с обязательным применением единых федеральных рабочих программ по русскому языку, литературе, истории, обществознанию, географии и ОБЖ. То есть, новый образовательный план базируется не только на основании ФГОС, но теперь еще и на ФОП НОО, ООО и СОО.</w:t>
      </w:r>
    </w:p>
    <w:p w:rsidR="009D3C92" w:rsidRDefault="009D3C92" w:rsidP="009D3C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портале Единого содержания общего образования осуществляется доработка и обновление конструктора рабочих программ - удобного бесплатного онлайн-сервиса для индивидуализации федеральных рабочих программ по учебным предметам: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https://edsoo.ru/constructor/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учебный план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деятельности. Он фиксирует максимальный объём учебной нагрузки обучающихся, регламентирует перечень учебных предметов, курсов и время, отводимое на их освоение и организацию, а также распределяет учебные предметы, курсы, модули по классам и учебным годам.</w:t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учебный план состоит из двух частей: обязательной и формируемой участниками образовательных отношений.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Обязательная часть федерального учебного плана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состав обязательных учебных предметов и учебное время, отводимое на их изучение по классам (годам) обучения.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федерального учебного плана,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время, отводимое на изучение учебных предметов, курсов и модулей по выбору, в том числе углублённое, а также учитывает этнокультурные интересы, особые образовательные потребности обучающихся с ОВЗ. </w:t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образовательные программы предусматривают несколько вариантов: </w:t>
      </w:r>
    </w:p>
    <w:p w:rsidR="009D3C92" w:rsidRDefault="009D3C92" w:rsidP="009D3C92">
      <w:pPr>
        <w:numPr>
          <w:ilvl w:val="0"/>
          <w:numId w:val="1"/>
        </w:numPr>
        <w:shd w:val="clear" w:color="auto" w:fill="FFFFFF" w:themeFill="background1"/>
        <w:spacing w:before="75" w:after="75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ФООП НОО представлено 5 вариантов федерального учебного плана (п. 25.16 приказа № 992); </w:t>
      </w:r>
    </w:p>
    <w:p w:rsidR="009D3C92" w:rsidRDefault="009D3C92" w:rsidP="009D3C92">
      <w:pPr>
        <w:numPr>
          <w:ilvl w:val="0"/>
          <w:numId w:val="1"/>
        </w:numPr>
        <w:shd w:val="clear" w:color="auto" w:fill="FFFFFF" w:themeFill="background1"/>
        <w:spacing w:before="75" w:after="75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ФООП ООО представлено 6 вариантов федерального учебного плана (п. 27.11 приказа № 993); </w:t>
      </w:r>
    </w:p>
    <w:p w:rsidR="009D3C92" w:rsidRDefault="009D3C92" w:rsidP="009D3C92">
      <w:pPr>
        <w:numPr>
          <w:ilvl w:val="0"/>
          <w:numId w:val="1"/>
        </w:numPr>
        <w:shd w:val="clear" w:color="auto" w:fill="FFFFFF" w:themeFill="background1"/>
        <w:spacing w:before="75" w:after="75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ФООП СОО представлено 19 вариантов федерального учебного плана, в 11 из которых предусмотрено изучение предметов на углублённом уровне.</w:t>
      </w:r>
    </w:p>
    <w:p w:rsidR="009D3C92" w:rsidRDefault="009D3C92" w:rsidP="009D3C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выбирается учебный план с учётом условий своей работы и имеющихся ресурсов.</w:t>
      </w:r>
    </w:p>
    <w:p w:rsidR="009D3C92" w:rsidRDefault="009D3C92" w:rsidP="009D3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СОШ», 5-9 классы, ФГОС ООО,</w:t>
      </w:r>
    </w:p>
    <w:p w:rsidR="009D3C92" w:rsidRDefault="009D3C92" w:rsidP="009D3C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2023-2024 учебный год</w:t>
      </w:r>
    </w:p>
    <w:p w:rsidR="009D3C92" w:rsidRDefault="009D3C92" w:rsidP="009D3C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(5-дневная неделя)</w:t>
      </w:r>
    </w:p>
    <w:tbl>
      <w:tblPr>
        <w:tblW w:w="10603" w:type="dxa"/>
        <w:tblInd w:w="-859" w:type="dxa"/>
        <w:tblLook w:val="04A0" w:firstRow="1" w:lastRow="0" w:firstColumn="1" w:lastColumn="0" w:noHBand="0" w:noVBand="1"/>
      </w:tblPr>
      <w:tblGrid>
        <w:gridCol w:w="3183"/>
        <w:gridCol w:w="3565"/>
        <w:gridCol w:w="515"/>
        <w:gridCol w:w="644"/>
        <w:gridCol w:w="644"/>
        <w:gridCol w:w="644"/>
        <w:gridCol w:w="644"/>
        <w:gridCol w:w="764"/>
      </w:tblGrid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классы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D3C92" w:rsidTr="009D3C9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D3C92" w:rsidTr="009D3C92">
        <w:trPr>
          <w:trHeight w:val="22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3C92" w:rsidTr="009D3C92">
        <w:trPr>
          <w:trHeight w:val="3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D3C92" w:rsidTr="009D3C9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D3C92" w:rsidTr="009D3C92">
        <w:trPr>
          <w:trHeight w:val="223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D3C92" w:rsidTr="009D3C92">
        <w:trPr>
          <w:trHeight w:val="3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D3C92" w:rsidTr="009D3C92">
        <w:trPr>
          <w:trHeight w:val="3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D3C92" w:rsidTr="009D3C92">
        <w:trPr>
          <w:trHeight w:val="38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D3C92" w:rsidTr="009D3C92">
        <w:trPr>
          <w:trHeight w:val="3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3C92" w:rsidTr="009D3C92">
        <w:trPr>
          <w:trHeight w:val="3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Естественнонаучные предметы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D3C92" w:rsidTr="009D3C92">
        <w:trPr>
          <w:trHeight w:val="3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3C92" w:rsidTr="009D3C9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D3C92" w:rsidTr="009D3C92">
        <w:trPr>
          <w:trHeight w:val="669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9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3C92" w:rsidTr="009D3C92">
        <w:trPr>
          <w:trHeight w:val="213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3C92" w:rsidTr="009D3C92">
        <w:trPr>
          <w:trHeight w:val="30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</w:t>
            </w:r>
          </w:p>
        </w:tc>
        <w:tc>
          <w:tcPr>
            <w:tcW w:w="3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D3C92" w:rsidTr="009D3C92">
        <w:trPr>
          <w:trHeight w:val="5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1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9D3C92" w:rsidTr="009D3C92">
        <w:trPr>
          <w:trHeight w:val="446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D3C92" w:rsidTr="009D3C92">
        <w:trPr>
          <w:trHeight w:val="21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ФГ (математическая, читательская, естественно-научная)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D3C92" w:rsidTr="009D3C92">
        <w:trPr>
          <w:trHeight w:val="21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выбору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D3C92" w:rsidTr="009D3C92">
        <w:trPr>
          <w:trHeight w:val="21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новейшую историю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9D3C92" w:rsidTr="009D3C92">
        <w:trPr>
          <w:trHeight w:val="21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D3C92" w:rsidTr="009D3C92">
        <w:trPr>
          <w:trHeight w:val="223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5338</w:t>
            </w:r>
          </w:p>
        </w:tc>
      </w:tr>
      <w:tr w:rsidR="009D3C92" w:rsidTr="009D3C92">
        <w:trPr>
          <w:trHeight w:val="659"/>
        </w:trPr>
        <w:tc>
          <w:tcPr>
            <w:tcW w:w="6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9D3C92" w:rsidRDefault="009D3C92" w:rsidP="009D3C92">
      <w:pPr>
        <w:spacing w:line="240" w:lineRule="atLeast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 среднего общего образования</w:t>
      </w:r>
    </w:p>
    <w:p w:rsidR="009D3C92" w:rsidRDefault="009D3C92" w:rsidP="009D3C92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Курманаевская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  ФГОС СОО  универсальный  профиль  10, 11 классы   на   2023-2024 учебный  год</w:t>
      </w:r>
    </w:p>
    <w:p w:rsidR="009D3C92" w:rsidRDefault="009D3C92" w:rsidP="009D3C92">
      <w:pPr>
        <w:shd w:val="clear" w:color="auto" w:fill="FFFFFF"/>
        <w:spacing w:after="0" w:line="24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(5-дневная неделя)</w:t>
      </w:r>
    </w:p>
    <w:tbl>
      <w:tblPr>
        <w:tblW w:w="10695" w:type="dxa"/>
        <w:tblInd w:w="-1001" w:type="dxa"/>
        <w:tblLook w:val="04A0" w:firstRow="1" w:lastRow="0" w:firstColumn="1" w:lastColumn="0" w:noHBand="0" w:noVBand="1"/>
      </w:tblPr>
      <w:tblGrid>
        <w:gridCol w:w="3183"/>
        <w:gridCol w:w="3712"/>
        <w:gridCol w:w="1328"/>
        <w:gridCol w:w="1275"/>
        <w:gridCol w:w="1197"/>
      </w:tblGrid>
      <w:tr w:rsidR="009D3C92" w:rsidTr="009D3C92">
        <w:trPr>
          <w:trHeight w:val="363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71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5-ти дневная неделя</w:t>
            </w:r>
          </w:p>
        </w:tc>
      </w:tr>
      <w:tr w:rsidR="009D3C92" w:rsidTr="009D3C92">
        <w:trPr>
          <w:trHeight w:val="44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2024-2025</w:t>
            </w:r>
          </w:p>
          <w:p w:rsidR="009D3C92" w:rsidRDefault="009D3C9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11 класс</w:t>
            </w:r>
          </w:p>
        </w:tc>
      </w:tr>
      <w:tr w:rsidR="009D3C92" w:rsidTr="009D3C92">
        <w:trPr>
          <w:trHeight w:val="133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9D3C92" w:rsidTr="009D3C92">
        <w:trPr>
          <w:trHeight w:val="238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25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434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1+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0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8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65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0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2+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D3C92" w:rsidTr="009D3C92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103"/>
        </w:trPr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9D3C92" w:rsidTr="009D3C92">
        <w:trPr>
          <w:trHeight w:val="45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49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C92" w:rsidTr="009D3C92">
        <w:trPr>
          <w:trHeight w:val="141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</w:tr>
      <w:tr w:rsidR="009D3C92" w:rsidTr="009D3C92">
        <w:trPr>
          <w:trHeight w:val="247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9D3C92" w:rsidTr="009D3C92">
        <w:trPr>
          <w:trHeight w:val="247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по выбору (русский язык)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D3C92" w:rsidTr="009D3C92">
        <w:trPr>
          <w:trHeight w:val="247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по выбору (естественные дисциплины)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0,5+0,5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1+1</w:t>
            </w:r>
          </w:p>
        </w:tc>
      </w:tr>
      <w:tr w:rsidR="009D3C92" w:rsidTr="009D3C92">
        <w:trPr>
          <w:trHeight w:val="183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34</w:t>
            </w:r>
          </w:p>
        </w:tc>
      </w:tr>
      <w:tr w:rsidR="009D3C92" w:rsidTr="009D3C92">
        <w:trPr>
          <w:trHeight w:val="23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34</w:t>
            </w:r>
          </w:p>
        </w:tc>
      </w:tr>
      <w:tr w:rsidR="009D3C92" w:rsidTr="009D3C92">
        <w:trPr>
          <w:trHeight w:val="381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34</w:t>
            </w:r>
          </w:p>
        </w:tc>
      </w:tr>
      <w:tr w:rsidR="009D3C92" w:rsidTr="009D3C92">
        <w:trPr>
          <w:trHeight w:val="632"/>
        </w:trPr>
        <w:tc>
          <w:tcPr>
            <w:tcW w:w="6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9D3C92" w:rsidRDefault="009D3C9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9D3C92" w:rsidRDefault="009D3C92" w:rsidP="009D3C92">
      <w:pPr>
        <w:pStyle w:val="a4"/>
        <w:ind w:left="0" w:firstLine="0"/>
        <w:jc w:val="both"/>
        <w:rPr>
          <w:color w:val="000000"/>
        </w:rPr>
      </w:pPr>
    </w:p>
    <w:tbl>
      <w:tblPr>
        <w:tblW w:w="102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820"/>
        <w:gridCol w:w="2852"/>
        <w:gridCol w:w="1981"/>
      </w:tblGrid>
      <w:tr w:rsidR="009D3C92" w:rsidTr="009D3C92">
        <w:trPr>
          <w:trHeight w:val="404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</w:p>
        </w:tc>
      </w:tr>
      <w:tr w:rsidR="009D3C92" w:rsidTr="009D3C92">
        <w:trPr>
          <w:trHeight w:val="279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D3C92" w:rsidTr="009D3C92">
        <w:trPr>
          <w:trHeight w:val="270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21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C92" w:rsidTr="009D3C92">
        <w:trPr>
          <w:trHeight w:val="43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/Родной язык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376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3C92" w:rsidTr="009D3C92">
        <w:trPr>
          <w:trHeight w:val="221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37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C92" w:rsidTr="009D3C92">
        <w:trPr>
          <w:trHeight w:val="23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C92" w:rsidTr="009D3C92">
        <w:trPr>
          <w:trHeight w:val="23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34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3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29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C92" w:rsidTr="009D3C92">
        <w:trPr>
          <w:trHeight w:val="221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C92" w:rsidTr="009D3C92">
        <w:trPr>
          <w:trHeight w:val="22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92" w:rsidRDefault="009D3C92">
            <w:pPr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C92" w:rsidTr="009D3C92">
        <w:trPr>
          <w:trHeight w:val="337"/>
        </w:trPr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C92" w:rsidTr="009D3C92">
        <w:trPr>
          <w:trHeight w:val="221"/>
        </w:trPr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351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92" w:rsidRDefault="009D3C92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  проект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1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92" w:rsidRDefault="009D3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 математика или предметы по выбору (на выбор обучающихся и родителей)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C92" w:rsidTr="009D3C92">
        <w:trPr>
          <w:trHeight w:val="21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92" w:rsidRDefault="009D3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Автодело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3C92" w:rsidTr="009D3C92">
        <w:trPr>
          <w:trHeight w:val="23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92" w:rsidRDefault="009D3C92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92" w:rsidRDefault="009D3C92">
            <w:pPr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F144C" w:rsidRDefault="00DF144C"/>
    <w:sectPr w:rsidR="00DF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9180E"/>
    <w:multiLevelType w:val="multilevel"/>
    <w:tmpl w:val="800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55136"/>
    <w:multiLevelType w:val="hybridMultilevel"/>
    <w:tmpl w:val="0B94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63"/>
    <w:rsid w:val="00057F22"/>
    <w:rsid w:val="006D0214"/>
    <w:rsid w:val="008770F4"/>
    <w:rsid w:val="00982363"/>
    <w:rsid w:val="009D3C92"/>
    <w:rsid w:val="00BC59F1"/>
    <w:rsid w:val="00D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79359-47C3-4376-947C-093FF21A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C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C9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D3C92"/>
    <w:pPr>
      <w:widowControl w:val="0"/>
      <w:autoSpaceDE w:val="0"/>
      <w:autoSpaceDN w:val="0"/>
      <w:spacing w:after="0" w:line="240" w:lineRule="auto"/>
      <w:ind w:left="532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9D3C9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D3C92"/>
    <w:pPr>
      <w:ind w:left="720"/>
      <w:contextualSpacing/>
    </w:pPr>
  </w:style>
  <w:style w:type="paragraph" w:customStyle="1" w:styleId="pj">
    <w:name w:val="pj"/>
    <w:basedOn w:val="a"/>
    <w:rsid w:val="009D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3C92"/>
    <w:rPr>
      <w:b/>
      <w:bCs/>
    </w:rPr>
  </w:style>
  <w:style w:type="paragraph" w:styleId="a8">
    <w:name w:val="Normal (Web)"/>
    <w:basedOn w:val="a"/>
    <w:uiPriority w:val="99"/>
    <w:rsid w:val="00BC59F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1">
    <w:name w:val="c1"/>
    <w:rsid w:val="00BC59F1"/>
    <w:rPr>
      <w:rFonts w:cs="Times New Roman"/>
    </w:rPr>
  </w:style>
  <w:style w:type="paragraph" w:customStyle="1" w:styleId="c0">
    <w:name w:val="c0"/>
    <w:basedOn w:val="a"/>
    <w:rsid w:val="00BC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20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hyperlink" Target="http://publication.pravo.gov.ru/Document/View/0001202212220053?index=0&amp;rangeSiz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7</cp:revision>
  <dcterms:created xsi:type="dcterms:W3CDTF">2023-04-26T22:37:00Z</dcterms:created>
  <dcterms:modified xsi:type="dcterms:W3CDTF">2023-05-16T06:53:00Z</dcterms:modified>
</cp:coreProperties>
</file>